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7" w:type="dxa"/>
        <w:tblInd w:w="-113" w:type="dxa"/>
        <w:tblLook w:val="01E0" w:firstRow="1" w:lastRow="1" w:firstColumn="1" w:lastColumn="1" w:noHBand="0" w:noVBand="0"/>
      </w:tblPr>
      <w:tblGrid>
        <w:gridCol w:w="6538"/>
        <w:gridCol w:w="2750"/>
      </w:tblGrid>
      <w:tr w:rsidR="00557841" w:rsidRPr="006E32B0" w14:paraId="2C3E657C" w14:textId="77777777" w:rsidTr="00F074F5">
        <w:tc>
          <w:tcPr>
            <w:tcW w:w="6538" w:type="dxa"/>
            <w:noWrap/>
          </w:tcPr>
          <w:p w14:paraId="297E59D0" w14:textId="77777777" w:rsidR="00557841" w:rsidRPr="006E32B0" w:rsidRDefault="00557841" w:rsidP="00F074F5">
            <w:pPr>
              <w:pStyle w:val="BodyText"/>
              <w:tabs>
                <w:tab w:val="left" w:pos="284"/>
                <w:tab w:val="left" w:pos="567"/>
              </w:tabs>
              <w:spacing w:before="3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NZ"/>
              </w:rPr>
              <w:drawing>
                <wp:inline distT="0" distB="0" distL="0" distR="0" wp14:anchorId="4D5F632F" wp14:editId="5F6CEFC5">
                  <wp:extent cx="1485900" cy="6569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tali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56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  <w:noWrap/>
          </w:tcPr>
          <w:p w14:paraId="6F484C3D" w14:textId="77777777" w:rsidR="00557841" w:rsidRPr="006E32B0" w:rsidRDefault="00557841" w:rsidP="00F074F5">
            <w:pPr>
              <w:tabs>
                <w:tab w:val="left" w:pos="567"/>
              </w:tabs>
              <w:jc w:val="left"/>
              <w:rPr>
                <w:sz w:val="20"/>
                <w:szCs w:val="20"/>
              </w:rPr>
            </w:pPr>
          </w:p>
          <w:p w14:paraId="43A1AB88" w14:textId="77777777" w:rsidR="00557841" w:rsidRPr="006E32B0" w:rsidRDefault="00557841" w:rsidP="00F074F5">
            <w:pPr>
              <w:tabs>
                <w:tab w:val="left" w:pos="567"/>
              </w:tabs>
              <w:jc w:val="left"/>
              <w:rPr>
                <w:sz w:val="20"/>
                <w:szCs w:val="20"/>
              </w:rPr>
            </w:pPr>
          </w:p>
        </w:tc>
      </w:tr>
      <w:tr w:rsidR="00557841" w:rsidRPr="006E32B0" w14:paraId="072C665B" w14:textId="77777777" w:rsidTr="00F074F5">
        <w:tc>
          <w:tcPr>
            <w:tcW w:w="6538" w:type="dxa"/>
            <w:noWrap/>
          </w:tcPr>
          <w:p w14:paraId="70C82128" w14:textId="77777777" w:rsidR="00557841" w:rsidRPr="006E32B0" w:rsidRDefault="00557841" w:rsidP="00F074F5">
            <w:pPr>
              <w:pStyle w:val="Subheading"/>
              <w:tabs>
                <w:tab w:val="left" w:pos="284"/>
                <w:tab w:val="left" w:pos="567"/>
              </w:tabs>
              <w:spacing w:before="30"/>
              <w:rPr>
                <w:sz w:val="22"/>
                <w:szCs w:val="22"/>
              </w:rPr>
            </w:pPr>
          </w:p>
          <w:p w14:paraId="48ACF6F0" w14:textId="459227D1" w:rsidR="00557841" w:rsidRPr="00E953EC" w:rsidRDefault="009C176D" w:rsidP="00F074F5">
            <w:pPr>
              <w:pStyle w:val="Subheading"/>
              <w:tabs>
                <w:tab w:val="left" w:pos="284"/>
                <w:tab w:val="left" w:pos="567"/>
              </w:tabs>
              <w:spacing w:before="30"/>
              <w:rPr>
                <w:sz w:val="32"/>
                <w:szCs w:val="32"/>
              </w:rPr>
            </w:pPr>
            <w:r w:rsidRPr="009C176D">
              <w:rPr>
                <w:sz w:val="32"/>
                <w:szCs w:val="32"/>
              </w:rPr>
              <w:t xml:space="preserve">Bilingual (French-English) Sustainable Energy Finance Analyst </w:t>
            </w:r>
            <w:r>
              <w:rPr>
                <w:sz w:val="32"/>
                <w:szCs w:val="32"/>
              </w:rPr>
              <w:t>–</w:t>
            </w:r>
            <w:r w:rsidRPr="009C176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Washington, </w:t>
            </w:r>
            <w:r w:rsidRPr="009C176D">
              <w:rPr>
                <w:sz w:val="32"/>
                <w:szCs w:val="32"/>
              </w:rPr>
              <w:t>DC</w:t>
            </w:r>
          </w:p>
        </w:tc>
        <w:tc>
          <w:tcPr>
            <w:tcW w:w="2750" w:type="dxa"/>
            <w:noWrap/>
          </w:tcPr>
          <w:p w14:paraId="2E8A3552" w14:textId="77777777" w:rsidR="00557841" w:rsidRPr="006E32B0" w:rsidRDefault="00557841" w:rsidP="00F074F5">
            <w:pPr>
              <w:pStyle w:val="BodyText"/>
              <w:tabs>
                <w:tab w:val="left" w:pos="284"/>
                <w:tab w:val="left" w:pos="567"/>
              </w:tabs>
              <w:spacing w:before="30"/>
              <w:rPr>
                <w:sz w:val="22"/>
                <w:szCs w:val="22"/>
              </w:rPr>
            </w:pPr>
          </w:p>
        </w:tc>
      </w:tr>
    </w:tbl>
    <w:p w14:paraId="3A8A3A24" w14:textId="45D73A23" w:rsidR="0037602B" w:rsidRDefault="0037602B">
      <w:pPr>
        <w:jc w:val="left"/>
      </w:pPr>
    </w:p>
    <w:p w14:paraId="0BE027A8" w14:textId="77777777" w:rsidR="00557841" w:rsidRPr="00557841" w:rsidRDefault="00557841" w:rsidP="00557841">
      <w:pPr>
        <w:pStyle w:val="Heading1"/>
        <w:numPr>
          <w:ilvl w:val="0"/>
          <w:numId w:val="0"/>
        </w:numPr>
        <w:ind w:left="720" w:hanging="720"/>
        <w:rPr>
          <w:lang w:eastAsia="en-US"/>
        </w:rPr>
      </w:pPr>
      <w:r w:rsidRPr="00557841">
        <w:rPr>
          <w:bdr w:val="none" w:sz="0" w:space="0" w:color="auto" w:frame="1"/>
          <w:lang w:eastAsia="en-US"/>
        </w:rPr>
        <w:t>Location</w:t>
      </w:r>
    </w:p>
    <w:p w14:paraId="315E02D1" w14:textId="3112E990" w:rsidR="00557841" w:rsidRPr="00557841" w:rsidRDefault="00557841" w:rsidP="00557841">
      <w:pPr>
        <w:pStyle w:val="BodyText"/>
        <w:rPr>
          <w:lang w:eastAsia="en-US"/>
        </w:rPr>
      </w:pPr>
      <w:r w:rsidRPr="00557841">
        <w:rPr>
          <w:lang w:eastAsia="en-US"/>
        </w:rPr>
        <w:t xml:space="preserve">This is a full-time position </w:t>
      </w:r>
      <w:r w:rsidR="009C176D">
        <w:rPr>
          <w:lang w:eastAsia="en-US"/>
        </w:rPr>
        <w:t xml:space="preserve">in our Sustainable Energy Practice, </w:t>
      </w:r>
      <w:r w:rsidRPr="00557841">
        <w:rPr>
          <w:lang w:eastAsia="en-US"/>
        </w:rPr>
        <w:t xml:space="preserve">based at </w:t>
      </w:r>
      <w:r w:rsidR="009C176D">
        <w:rPr>
          <w:lang w:eastAsia="en-US"/>
        </w:rPr>
        <w:t>our Washington, DC Office.</w:t>
      </w:r>
    </w:p>
    <w:p w14:paraId="7E9EDAE6" w14:textId="52EA557F" w:rsidR="00557841" w:rsidRPr="00557841" w:rsidRDefault="00557841" w:rsidP="00557841">
      <w:pPr>
        <w:pStyle w:val="BodyText"/>
        <w:rPr>
          <w:lang w:eastAsia="en-US"/>
        </w:rPr>
      </w:pPr>
      <w:r w:rsidRPr="00557841">
        <w:rPr>
          <w:lang w:eastAsia="en-US"/>
        </w:rPr>
        <w:t xml:space="preserve">Do you want to apply your financial analysis and modelling skills to solve the world’s most complex </w:t>
      </w:r>
      <w:r w:rsidR="009C176D">
        <w:rPr>
          <w:lang w:eastAsia="en-US"/>
        </w:rPr>
        <w:t>electricity and energy</w:t>
      </w:r>
      <w:r w:rsidRPr="00557841">
        <w:rPr>
          <w:lang w:eastAsia="en-US"/>
        </w:rPr>
        <w:t xml:space="preserve"> challenges? Challenges such as:</w:t>
      </w:r>
    </w:p>
    <w:p w14:paraId="2F4094A1" w14:textId="5FC9A4C2" w:rsidR="00557841" w:rsidRPr="00557841" w:rsidRDefault="00557841" w:rsidP="00557841">
      <w:pPr>
        <w:pStyle w:val="ListBullet"/>
        <w:rPr>
          <w:lang w:eastAsia="en-US"/>
        </w:rPr>
      </w:pPr>
      <w:r w:rsidRPr="00557841">
        <w:rPr>
          <w:lang w:eastAsia="en-US"/>
        </w:rPr>
        <w:t>Assessing the financial and economic viability of low-carbon technologies</w:t>
      </w:r>
    </w:p>
    <w:p w14:paraId="5B92ADB1" w14:textId="77777777" w:rsidR="00557841" w:rsidRPr="00557841" w:rsidRDefault="00557841" w:rsidP="00557841">
      <w:pPr>
        <w:pStyle w:val="ListBullet"/>
        <w:rPr>
          <w:lang w:eastAsia="en-US"/>
        </w:rPr>
      </w:pPr>
      <w:r w:rsidRPr="00557841">
        <w:rPr>
          <w:lang w:eastAsia="en-US"/>
        </w:rPr>
        <w:t>Developing financial and regulatory structures to enable solar-powered mini-grids to provide electricity to people in rural areas, affordably and sustainably</w:t>
      </w:r>
    </w:p>
    <w:p w14:paraId="251E4AE6" w14:textId="7D72186B" w:rsidR="00557841" w:rsidRPr="00557841" w:rsidRDefault="00557841" w:rsidP="00557841">
      <w:pPr>
        <w:pStyle w:val="ListBullet"/>
        <w:rPr>
          <w:lang w:eastAsia="en-US"/>
        </w:rPr>
      </w:pPr>
      <w:r w:rsidRPr="00557841">
        <w:rPr>
          <w:lang w:eastAsia="en-US"/>
        </w:rPr>
        <w:t xml:space="preserve">Designing </w:t>
      </w:r>
      <w:r w:rsidR="009C176D">
        <w:rPr>
          <w:lang w:eastAsia="en-US"/>
        </w:rPr>
        <w:t xml:space="preserve">recovery strategies and </w:t>
      </w:r>
      <w:r w:rsidRPr="00557841">
        <w:rPr>
          <w:lang w:eastAsia="en-US"/>
        </w:rPr>
        <w:t>tariff</w:t>
      </w:r>
      <w:r w:rsidR="009C176D">
        <w:rPr>
          <w:lang w:eastAsia="en-US"/>
        </w:rPr>
        <w:t xml:space="preserve">s </w:t>
      </w:r>
      <w:r w:rsidRPr="00557841">
        <w:rPr>
          <w:lang w:eastAsia="en-US"/>
        </w:rPr>
        <w:t>that meet a</w:t>
      </w:r>
      <w:r w:rsidR="009C176D">
        <w:rPr>
          <w:lang w:eastAsia="en-US"/>
        </w:rPr>
        <w:t xml:space="preserve">n </w:t>
      </w:r>
      <w:r w:rsidRPr="00557841">
        <w:rPr>
          <w:lang w:eastAsia="en-US"/>
        </w:rPr>
        <w:t>energy utility’s goal of cost recovery, efficiency, affordability, and simplicity</w:t>
      </w:r>
    </w:p>
    <w:p w14:paraId="162C2D1A" w14:textId="77777777" w:rsidR="00557841" w:rsidRPr="00557841" w:rsidRDefault="00557841" w:rsidP="00557841">
      <w:pPr>
        <w:pStyle w:val="BodyText"/>
        <w:rPr>
          <w:lang w:eastAsia="en-US"/>
        </w:rPr>
      </w:pPr>
      <w:r w:rsidRPr="00557841">
        <w:rPr>
          <w:lang w:eastAsia="en-US"/>
        </w:rPr>
        <w:t>Would you like to test your skills in a variety of project settings?</w:t>
      </w:r>
    </w:p>
    <w:p w14:paraId="37CB063A" w14:textId="0CADC3C2" w:rsidR="00557841" w:rsidRPr="00557841" w:rsidRDefault="00557841" w:rsidP="00557841">
      <w:pPr>
        <w:pStyle w:val="ListBullet"/>
        <w:rPr>
          <w:lang w:eastAsia="en-US"/>
        </w:rPr>
      </w:pPr>
      <w:r w:rsidRPr="00557841">
        <w:rPr>
          <w:lang w:eastAsia="en-US"/>
        </w:rPr>
        <w:t xml:space="preserve">Projects in </w:t>
      </w:r>
      <w:r w:rsidR="009C176D">
        <w:rPr>
          <w:lang w:eastAsia="en-US"/>
        </w:rPr>
        <w:t>francophone Africa</w:t>
      </w:r>
      <w:r w:rsidRPr="00557841">
        <w:rPr>
          <w:lang w:eastAsia="en-US"/>
        </w:rPr>
        <w:t xml:space="preserve">, but also in </w:t>
      </w:r>
      <w:r w:rsidR="009C176D">
        <w:rPr>
          <w:lang w:eastAsia="en-US"/>
        </w:rPr>
        <w:t xml:space="preserve">other </w:t>
      </w:r>
      <w:r w:rsidRPr="00557841">
        <w:rPr>
          <w:lang w:eastAsia="en-US"/>
        </w:rPr>
        <w:t>developed and developing countries overseas</w:t>
      </w:r>
    </w:p>
    <w:p w14:paraId="02BAB95D" w14:textId="77777777" w:rsidR="00557841" w:rsidRPr="00557841" w:rsidRDefault="00557841" w:rsidP="00557841">
      <w:pPr>
        <w:pStyle w:val="ListBullet"/>
        <w:rPr>
          <w:lang w:eastAsia="en-US"/>
        </w:rPr>
      </w:pPr>
      <w:r w:rsidRPr="00557841">
        <w:rPr>
          <w:lang w:eastAsia="en-US"/>
        </w:rPr>
        <w:t>Large-scale international projects involving multiple economies, as well as small-scale projects that help specific communities</w:t>
      </w:r>
    </w:p>
    <w:p w14:paraId="5065D38A" w14:textId="77777777" w:rsidR="00557841" w:rsidRPr="00557841" w:rsidRDefault="00557841" w:rsidP="00557841">
      <w:pPr>
        <w:pStyle w:val="ListBullet"/>
        <w:rPr>
          <w:lang w:eastAsia="en-US"/>
        </w:rPr>
      </w:pPr>
      <w:r w:rsidRPr="00557841">
        <w:rPr>
          <w:lang w:eastAsia="en-US"/>
        </w:rPr>
        <w:t>Branching out from your existing financial analysis skillset to learn about microeconomics and public policy on the job</w:t>
      </w:r>
    </w:p>
    <w:p w14:paraId="6D713C29" w14:textId="77777777" w:rsidR="00557841" w:rsidRPr="00557841" w:rsidRDefault="00557841" w:rsidP="00557841">
      <w:pPr>
        <w:pStyle w:val="ListBullet"/>
        <w:rPr>
          <w:lang w:eastAsia="en-US"/>
        </w:rPr>
      </w:pPr>
      <w:r w:rsidRPr="00557841">
        <w:rPr>
          <w:lang w:eastAsia="en-US"/>
        </w:rPr>
        <w:t>Getting direct exposure to present and discuss your insights with clients</w:t>
      </w:r>
    </w:p>
    <w:p w14:paraId="2C1DD85F" w14:textId="3C803450" w:rsidR="00557841" w:rsidRPr="00557841" w:rsidRDefault="00557841" w:rsidP="00F17405">
      <w:pPr>
        <w:pStyle w:val="BodyText"/>
        <w:rPr>
          <w:lang w:eastAsia="en-US"/>
        </w:rPr>
      </w:pPr>
      <w:r w:rsidRPr="00557841">
        <w:rPr>
          <w:lang w:eastAsia="en-US"/>
        </w:rPr>
        <w:t xml:space="preserve">Can you communicate results in clear, compelling language? Do you share Castalia’s core values of Competence, Creativity, Consistency, Conscientiousness, Commitment and Collaboration? If so, Castalia wants you on our </w:t>
      </w:r>
      <w:r w:rsidR="009C176D">
        <w:rPr>
          <w:lang w:eastAsia="en-US"/>
        </w:rPr>
        <w:t>Sustainable Energy T</w:t>
      </w:r>
      <w:r w:rsidRPr="00557841">
        <w:rPr>
          <w:lang w:eastAsia="en-US"/>
        </w:rPr>
        <w:t xml:space="preserve">eam. We have an exciting position based in </w:t>
      </w:r>
      <w:r w:rsidR="009C176D">
        <w:rPr>
          <w:lang w:eastAsia="en-US"/>
        </w:rPr>
        <w:t>our Washington, DC</w:t>
      </w:r>
      <w:r w:rsidRPr="00557841">
        <w:rPr>
          <w:lang w:eastAsia="en-US"/>
        </w:rPr>
        <w:t xml:space="preserve"> office for a </w:t>
      </w:r>
      <w:r w:rsidR="009C176D">
        <w:rPr>
          <w:lang w:eastAsia="en-US"/>
        </w:rPr>
        <w:t xml:space="preserve">Bilingual (French-English) Sustainable Energy Finance </w:t>
      </w:r>
      <w:r w:rsidRPr="00557841">
        <w:rPr>
          <w:lang w:eastAsia="en-US"/>
        </w:rPr>
        <w:t xml:space="preserve">Analyst </w:t>
      </w:r>
      <w:r w:rsidR="009C176D">
        <w:rPr>
          <w:lang w:eastAsia="en-US"/>
        </w:rPr>
        <w:t>(</w:t>
      </w:r>
      <w:r w:rsidRPr="00557841">
        <w:rPr>
          <w:lang w:eastAsia="en-US"/>
        </w:rPr>
        <w:t>or Senior Analyst</w:t>
      </w:r>
      <w:r w:rsidR="009C176D">
        <w:rPr>
          <w:lang w:eastAsia="en-US"/>
        </w:rPr>
        <w:t xml:space="preserve">) </w:t>
      </w:r>
      <w:r w:rsidRPr="00557841">
        <w:rPr>
          <w:lang w:eastAsia="en-US"/>
        </w:rPr>
        <w:t>who shares our passion: thinking for a better world.</w:t>
      </w:r>
    </w:p>
    <w:p w14:paraId="10028882" w14:textId="77777777" w:rsidR="00557841" w:rsidRPr="00557841" w:rsidRDefault="00557841" w:rsidP="00557841">
      <w:pPr>
        <w:pStyle w:val="Heading1"/>
        <w:numPr>
          <w:ilvl w:val="0"/>
          <w:numId w:val="0"/>
        </w:numPr>
        <w:ind w:left="720" w:hanging="720"/>
        <w:rPr>
          <w:lang w:eastAsia="en-US"/>
        </w:rPr>
      </w:pPr>
      <w:r w:rsidRPr="00557841">
        <w:rPr>
          <w:bdr w:val="none" w:sz="0" w:space="0" w:color="auto" w:frame="1"/>
          <w:lang w:eastAsia="en-US"/>
        </w:rPr>
        <w:lastRenderedPageBreak/>
        <w:t xml:space="preserve">Who we’re looking </w:t>
      </w:r>
      <w:proofErr w:type="gramStart"/>
      <w:r w:rsidRPr="00557841">
        <w:rPr>
          <w:bdr w:val="none" w:sz="0" w:space="0" w:color="auto" w:frame="1"/>
          <w:lang w:eastAsia="en-US"/>
        </w:rPr>
        <w:t>for</w:t>
      </w:r>
      <w:proofErr w:type="gramEnd"/>
    </w:p>
    <w:p w14:paraId="4C3BAE74" w14:textId="77777777" w:rsidR="00557841" w:rsidRPr="00557841" w:rsidRDefault="00557841" w:rsidP="00557841">
      <w:pPr>
        <w:pStyle w:val="Heading2"/>
        <w:numPr>
          <w:ilvl w:val="0"/>
          <w:numId w:val="0"/>
        </w:numPr>
        <w:ind w:left="720" w:hanging="720"/>
        <w:rPr>
          <w:lang w:eastAsia="en-US"/>
        </w:rPr>
      </w:pPr>
      <w:r w:rsidRPr="00557841">
        <w:rPr>
          <w:lang w:eastAsia="en-US"/>
        </w:rPr>
        <w:t>Required</w:t>
      </w:r>
    </w:p>
    <w:p w14:paraId="305DE38B" w14:textId="77777777" w:rsidR="00557841" w:rsidRPr="00557841" w:rsidRDefault="00557841" w:rsidP="00557841">
      <w:pPr>
        <w:pStyle w:val="ListBullet"/>
        <w:rPr>
          <w:lang w:eastAsia="en-US"/>
        </w:rPr>
      </w:pPr>
      <w:r w:rsidRPr="00557841">
        <w:rPr>
          <w:lang w:eastAsia="en-US"/>
        </w:rPr>
        <w:t>A degree in Finance, Economics, or Applied Mathematics</w:t>
      </w:r>
    </w:p>
    <w:p w14:paraId="1CEF1D65" w14:textId="77777777" w:rsidR="00557841" w:rsidRPr="00557841" w:rsidRDefault="00557841" w:rsidP="00557841">
      <w:pPr>
        <w:pStyle w:val="ListBullet"/>
        <w:rPr>
          <w:lang w:eastAsia="en-US"/>
        </w:rPr>
      </w:pPr>
      <w:r w:rsidRPr="00557841">
        <w:rPr>
          <w:lang w:eastAsia="en-US"/>
        </w:rPr>
        <w:t>At least one year of relevant experience and demonstrated ability to build financial models (financial planning and simulation models which report all three financial statements – Income and Expenditure, Balance sheet and Cash Flow Statement)</w:t>
      </w:r>
    </w:p>
    <w:p w14:paraId="1C4773A0" w14:textId="77777777" w:rsidR="00557841" w:rsidRPr="00557841" w:rsidRDefault="00557841" w:rsidP="00557841">
      <w:pPr>
        <w:pStyle w:val="ListBullet"/>
        <w:rPr>
          <w:lang w:eastAsia="en-US"/>
        </w:rPr>
      </w:pPr>
      <w:r w:rsidRPr="00557841">
        <w:rPr>
          <w:lang w:eastAsia="en-US"/>
        </w:rPr>
        <w:t>Able to pick up concepts and frameworks, and apply them in a creative way</w:t>
      </w:r>
    </w:p>
    <w:p w14:paraId="7C2B82FC" w14:textId="77777777" w:rsidR="00557841" w:rsidRPr="00557841" w:rsidRDefault="00557841" w:rsidP="00557841">
      <w:pPr>
        <w:pStyle w:val="ListBullet"/>
        <w:rPr>
          <w:lang w:eastAsia="en-US"/>
        </w:rPr>
      </w:pPr>
      <w:r w:rsidRPr="00557841">
        <w:rPr>
          <w:lang w:eastAsia="en-US"/>
        </w:rPr>
        <w:t>Knowledge of corporate finance or project finance</w:t>
      </w:r>
    </w:p>
    <w:p w14:paraId="2C4CF0CA" w14:textId="77777777" w:rsidR="00557841" w:rsidRPr="00557841" w:rsidRDefault="00557841" w:rsidP="00557841">
      <w:pPr>
        <w:pStyle w:val="ListBullet"/>
        <w:rPr>
          <w:lang w:eastAsia="en-US"/>
        </w:rPr>
      </w:pPr>
      <w:r w:rsidRPr="00557841">
        <w:rPr>
          <w:lang w:eastAsia="en-US"/>
        </w:rPr>
        <w:t>Able to innovate, think laterally, and solve complex problems</w:t>
      </w:r>
    </w:p>
    <w:p w14:paraId="1EBE36F3" w14:textId="0C8B7F08" w:rsidR="00557841" w:rsidRPr="00557841" w:rsidRDefault="00557841" w:rsidP="00557841">
      <w:pPr>
        <w:pStyle w:val="ListBullet"/>
        <w:rPr>
          <w:lang w:eastAsia="en-US"/>
        </w:rPr>
      </w:pPr>
      <w:r w:rsidRPr="00557841">
        <w:rPr>
          <w:lang w:eastAsia="en-US"/>
        </w:rPr>
        <w:t xml:space="preserve">Native-level fluency in </w:t>
      </w:r>
      <w:r w:rsidR="009C176D">
        <w:rPr>
          <w:lang w:eastAsia="en-US"/>
        </w:rPr>
        <w:t xml:space="preserve">French and </w:t>
      </w:r>
      <w:r w:rsidRPr="00557841">
        <w:rPr>
          <w:lang w:eastAsia="en-US"/>
        </w:rPr>
        <w:t xml:space="preserve">English, including the ability to synthesize complex issues clearly and concisely in written and spoken </w:t>
      </w:r>
      <w:r w:rsidR="009C176D">
        <w:rPr>
          <w:lang w:eastAsia="en-US"/>
        </w:rPr>
        <w:t xml:space="preserve">French and </w:t>
      </w:r>
      <w:r w:rsidRPr="00557841">
        <w:rPr>
          <w:lang w:eastAsia="en-US"/>
        </w:rPr>
        <w:t>English</w:t>
      </w:r>
    </w:p>
    <w:p w14:paraId="024EB949" w14:textId="3348A465" w:rsidR="00557841" w:rsidRPr="00557841" w:rsidRDefault="00557841" w:rsidP="00557841">
      <w:pPr>
        <w:pStyle w:val="ListBullet"/>
        <w:rPr>
          <w:lang w:eastAsia="en-US"/>
        </w:rPr>
      </w:pPr>
      <w:r w:rsidRPr="00557841">
        <w:rPr>
          <w:lang w:eastAsia="en-US"/>
        </w:rPr>
        <w:t xml:space="preserve">Proficient skills in the Microsoft suite, including </w:t>
      </w:r>
      <w:r w:rsidR="009C176D">
        <w:rPr>
          <w:lang w:eastAsia="en-US"/>
        </w:rPr>
        <w:t xml:space="preserve">Excel, </w:t>
      </w:r>
      <w:r w:rsidRPr="00557841">
        <w:rPr>
          <w:lang w:eastAsia="en-US"/>
        </w:rPr>
        <w:t xml:space="preserve">Word, </w:t>
      </w:r>
      <w:r w:rsidR="009C176D">
        <w:rPr>
          <w:lang w:eastAsia="en-US"/>
        </w:rPr>
        <w:t xml:space="preserve">and </w:t>
      </w:r>
      <w:r w:rsidRPr="00557841">
        <w:rPr>
          <w:lang w:eastAsia="en-US"/>
        </w:rPr>
        <w:t>PowerPoint</w:t>
      </w:r>
    </w:p>
    <w:p w14:paraId="2126D10E" w14:textId="77777777" w:rsidR="00557841" w:rsidRPr="00557841" w:rsidRDefault="00557841" w:rsidP="00557841">
      <w:pPr>
        <w:pStyle w:val="ListBullet"/>
        <w:rPr>
          <w:lang w:eastAsia="en-US"/>
        </w:rPr>
      </w:pPr>
      <w:r w:rsidRPr="00557841">
        <w:rPr>
          <w:lang w:eastAsia="en-US"/>
        </w:rPr>
        <w:t>Willing to travel internationally</w:t>
      </w:r>
    </w:p>
    <w:p w14:paraId="692ECE04" w14:textId="176E4B39" w:rsidR="00557841" w:rsidRPr="00557841" w:rsidRDefault="00557841" w:rsidP="00557841">
      <w:pPr>
        <w:pStyle w:val="ListBullet"/>
        <w:rPr>
          <w:lang w:eastAsia="en-US"/>
        </w:rPr>
      </w:pPr>
      <w:r w:rsidRPr="00557841">
        <w:rPr>
          <w:lang w:eastAsia="en-US"/>
        </w:rPr>
        <w:t>Work authori</w:t>
      </w:r>
      <w:r w:rsidR="009C176D">
        <w:rPr>
          <w:lang w:eastAsia="en-US"/>
        </w:rPr>
        <w:t>z</w:t>
      </w:r>
      <w:r w:rsidRPr="00557841">
        <w:rPr>
          <w:lang w:eastAsia="en-US"/>
        </w:rPr>
        <w:t xml:space="preserve">ation in </w:t>
      </w:r>
      <w:r w:rsidR="009C176D">
        <w:rPr>
          <w:lang w:eastAsia="en-US"/>
        </w:rPr>
        <w:t>the United States</w:t>
      </w:r>
    </w:p>
    <w:p w14:paraId="46C937AD" w14:textId="77777777" w:rsidR="00557841" w:rsidRPr="00557841" w:rsidRDefault="00557841" w:rsidP="00557841">
      <w:pPr>
        <w:pStyle w:val="Heading2"/>
        <w:numPr>
          <w:ilvl w:val="0"/>
          <w:numId w:val="0"/>
        </w:numPr>
        <w:ind w:left="720" w:hanging="720"/>
        <w:rPr>
          <w:lang w:eastAsia="en-US"/>
        </w:rPr>
      </w:pPr>
      <w:r w:rsidRPr="00557841">
        <w:rPr>
          <w:lang w:eastAsia="en-US"/>
        </w:rPr>
        <w:t>Preferred</w:t>
      </w:r>
    </w:p>
    <w:p w14:paraId="3069C97B" w14:textId="77777777" w:rsidR="00557841" w:rsidRPr="00557841" w:rsidRDefault="00557841" w:rsidP="00557841">
      <w:pPr>
        <w:pStyle w:val="ListBullet"/>
        <w:rPr>
          <w:lang w:eastAsia="en-US"/>
        </w:rPr>
      </w:pPr>
      <w:r w:rsidRPr="00557841">
        <w:rPr>
          <w:lang w:eastAsia="en-US"/>
        </w:rPr>
        <w:t>Demonstrated progress towards a CFA qualification</w:t>
      </w:r>
    </w:p>
    <w:p w14:paraId="65634128" w14:textId="77777777" w:rsidR="00557841" w:rsidRPr="00557841" w:rsidRDefault="00557841" w:rsidP="00557841">
      <w:pPr>
        <w:pStyle w:val="ListBullet"/>
        <w:rPr>
          <w:lang w:eastAsia="en-US"/>
        </w:rPr>
      </w:pPr>
      <w:r w:rsidRPr="00557841">
        <w:rPr>
          <w:lang w:eastAsia="en-US"/>
        </w:rPr>
        <w:t>Graduate degree (MA, MS, and/or MBA) in Economics or Finance</w:t>
      </w:r>
    </w:p>
    <w:p w14:paraId="22A01921" w14:textId="77777777" w:rsidR="00557841" w:rsidRPr="00557841" w:rsidRDefault="00557841" w:rsidP="00557841">
      <w:pPr>
        <w:pStyle w:val="ListBullet"/>
        <w:rPr>
          <w:lang w:eastAsia="en-US"/>
        </w:rPr>
      </w:pPr>
      <w:r w:rsidRPr="00557841">
        <w:rPr>
          <w:lang w:eastAsia="en-US"/>
        </w:rPr>
        <w:t>Strong grasp of microeconomics</w:t>
      </w:r>
    </w:p>
    <w:p w14:paraId="7BC66096" w14:textId="263E13CE" w:rsidR="00557841" w:rsidRPr="00557841" w:rsidRDefault="00557841" w:rsidP="00557841">
      <w:pPr>
        <w:pStyle w:val="ListBullet"/>
        <w:rPr>
          <w:lang w:eastAsia="en-US"/>
        </w:rPr>
      </w:pPr>
      <w:r w:rsidRPr="00557841">
        <w:rPr>
          <w:lang w:eastAsia="en-US"/>
        </w:rPr>
        <w:t xml:space="preserve">Knowledge and experience in </w:t>
      </w:r>
      <w:r w:rsidR="008F3A9C">
        <w:rPr>
          <w:lang w:eastAsia="en-US"/>
        </w:rPr>
        <w:t>the electricity/energy sectors</w:t>
      </w:r>
    </w:p>
    <w:p w14:paraId="5E445EEA" w14:textId="77777777" w:rsidR="00557841" w:rsidRPr="00557841" w:rsidRDefault="00557841" w:rsidP="00557841">
      <w:pPr>
        <w:pStyle w:val="ListBullet"/>
        <w:rPr>
          <w:lang w:eastAsia="en-US"/>
        </w:rPr>
      </w:pPr>
      <w:r w:rsidRPr="00557841">
        <w:rPr>
          <w:lang w:eastAsia="en-US"/>
        </w:rPr>
        <w:t>Previous professional experience with a relevant organization such as a(n):</w:t>
      </w:r>
    </w:p>
    <w:p w14:paraId="7FFA156A" w14:textId="77777777" w:rsidR="00557841" w:rsidRPr="00557841" w:rsidRDefault="00557841" w:rsidP="00557841">
      <w:pPr>
        <w:pStyle w:val="ListBullet2"/>
        <w:rPr>
          <w:lang w:eastAsia="en-US"/>
        </w:rPr>
      </w:pPr>
      <w:r w:rsidRPr="00557841">
        <w:rPr>
          <w:lang w:eastAsia="en-US"/>
        </w:rPr>
        <w:t>Consulting or investment firm</w:t>
      </w:r>
    </w:p>
    <w:p w14:paraId="38147E9E" w14:textId="368A9E1A" w:rsidR="00557841" w:rsidRPr="00557841" w:rsidRDefault="00557841" w:rsidP="00557841">
      <w:pPr>
        <w:pStyle w:val="ListBullet2"/>
        <w:rPr>
          <w:lang w:eastAsia="en-US"/>
        </w:rPr>
      </w:pPr>
      <w:r w:rsidRPr="00557841">
        <w:rPr>
          <w:lang w:eastAsia="en-US"/>
        </w:rPr>
        <w:t>Ministry of Finance, Economy</w:t>
      </w:r>
      <w:r w:rsidR="008F3A9C">
        <w:rPr>
          <w:lang w:eastAsia="en-US"/>
        </w:rPr>
        <w:t>,</w:t>
      </w:r>
      <w:r w:rsidRPr="00557841">
        <w:rPr>
          <w:lang w:eastAsia="en-US"/>
        </w:rPr>
        <w:t xml:space="preserve"> or Planning</w:t>
      </w:r>
    </w:p>
    <w:p w14:paraId="054A37A9" w14:textId="77777777" w:rsidR="00557841" w:rsidRPr="00557841" w:rsidRDefault="00557841" w:rsidP="00557841">
      <w:pPr>
        <w:pStyle w:val="ListBullet2"/>
        <w:rPr>
          <w:lang w:eastAsia="en-US"/>
        </w:rPr>
      </w:pPr>
      <w:r w:rsidRPr="00557841">
        <w:rPr>
          <w:lang w:eastAsia="en-US"/>
        </w:rPr>
        <w:t>Utility Regulator</w:t>
      </w:r>
    </w:p>
    <w:p w14:paraId="0B461415" w14:textId="66AD9B43" w:rsidR="00557841" w:rsidRPr="00557841" w:rsidRDefault="00557841" w:rsidP="00557841">
      <w:pPr>
        <w:pStyle w:val="ListBullet2"/>
        <w:rPr>
          <w:lang w:eastAsia="en-US"/>
        </w:rPr>
      </w:pPr>
      <w:r w:rsidRPr="00557841">
        <w:rPr>
          <w:lang w:eastAsia="en-US"/>
        </w:rPr>
        <w:t xml:space="preserve">International </w:t>
      </w:r>
      <w:r w:rsidR="008F3A9C">
        <w:rPr>
          <w:lang w:eastAsia="en-US"/>
        </w:rPr>
        <w:t>F</w:t>
      </w:r>
      <w:r w:rsidRPr="00557841">
        <w:rPr>
          <w:lang w:eastAsia="en-US"/>
        </w:rPr>
        <w:t xml:space="preserve">inancial </w:t>
      </w:r>
      <w:r w:rsidR="008F3A9C">
        <w:rPr>
          <w:lang w:eastAsia="en-US"/>
        </w:rPr>
        <w:t>I</w:t>
      </w:r>
      <w:r w:rsidRPr="00557841">
        <w:rPr>
          <w:lang w:eastAsia="en-US"/>
        </w:rPr>
        <w:t>nstitution</w:t>
      </w:r>
    </w:p>
    <w:p w14:paraId="6CDE28FA" w14:textId="5D60640A" w:rsidR="00557841" w:rsidRDefault="00557841">
      <w:pPr>
        <w:jc w:val="left"/>
      </w:pPr>
    </w:p>
    <w:p w14:paraId="39A52B33" w14:textId="2B4344DA" w:rsidR="008F3A9C" w:rsidRDefault="008F3A9C" w:rsidP="008F3A9C">
      <w:pPr>
        <w:pStyle w:val="Heading2"/>
        <w:numPr>
          <w:ilvl w:val="0"/>
          <w:numId w:val="0"/>
        </w:numPr>
        <w:ind w:left="720" w:hanging="720"/>
      </w:pPr>
      <w:r>
        <w:t>Remuneration and Benefits</w:t>
      </w:r>
    </w:p>
    <w:p w14:paraId="10770817" w14:textId="38D356F8" w:rsidR="008F3A9C" w:rsidRDefault="008F3A9C" w:rsidP="008F3A9C">
      <w:pPr>
        <w:pStyle w:val="ListParagraph"/>
        <w:numPr>
          <w:ilvl w:val="0"/>
          <w:numId w:val="29"/>
        </w:numPr>
        <w:jc w:val="left"/>
      </w:pPr>
      <w:r>
        <w:t>The remuneration range for the Analyst position is $50,000 – $70,000; a Senior Analyst position may be considered, depending on experience.</w:t>
      </w:r>
    </w:p>
    <w:p w14:paraId="55EABDE1" w14:textId="5A5A9DF5" w:rsidR="008F3A9C" w:rsidRDefault="008F3A9C" w:rsidP="008F3A9C">
      <w:pPr>
        <w:pStyle w:val="ListParagraph"/>
        <w:numPr>
          <w:ilvl w:val="0"/>
          <w:numId w:val="29"/>
        </w:numPr>
        <w:jc w:val="left"/>
      </w:pPr>
      <w:r>
        <w:t>Castalia offers a competitive benefits package that includes vacation and sick leave, comprehensive health plans, 401k matching, and ongoing professional training and development.</w:t>
      </w:r>
    </w:p>
    <w:p w14:paraId="2DACABEF" w14:textId="77777777" w:rsidR="008F3A9C" w:rsidRDefault="008F3A9C">
      <w:pPr>
        <w:jc w:val="left"/>
      </w:pPr>
    </w:p>
    <w:p w14:paraId="393E2862" w14:textId="77777777" w:rsidR="00F17405" w:rsidRDefault="00F17405" w:rsidP="00F17405">
      <w:pPr>
        <w:pStyle w:val="Heading1"/>
        <w:numPr>
          <w:ilvl w:val="0"/>
          <w:numId w:val="0"/>
        </w:numPr>
        <w:ind w:left="720" w:hanging="720"/>
      </w:pPr>
      <w:r>
        <w:lastRenderedPageBreak/>
        <w:t>How to apply</w:t>
      </w:r>
    </w:p>
    <w:p w14:paraId="03DDE10B" w14:textId="0E8E9C9D" w:rsidR="00F17405" w:rsidRDefault="00F17405" w:rsidP="00F17405">
      <w:pPr>
        <w:pStyle w:val="BodyText"/>
      </w:pPr>
      <w:r>
        <w:t xml:space="preserve">If you are interested in this position, please apply directly on our website </w:t>
      </w:r>
      <w:hyperlink r:id="rId12" w:history="1">
        <w:r w:rsidR="007646E3" w:rsidRPr="007646E3">
          <w:rPr>
            <w:rStyle w:val="Hyperlink"/>
          </w:rPr>
          <w:t>here</w:t>
        </w:r>
      </w:hyperlink>
      <w:r w:rsidR="007646E3">
        <w:t xml:space="preserve">. </w:t>
      </w:r>
    </w:p>
    <w:p w14:paraId="37375452" w14:textId="5650484E" w:rsidR="00F17405" w:rsidRDefault="00F17405" w:rsidP="00F17405">
      <w:pPr>
        <w:pStyle w:val="BodyText"/>
        <w:rPr>
          <w:i/>
          <w:iCs/>
        </w:rPr>
      </w:pPr>
      <w:r>
        <w:rPr>
          <w:i/>
          <w:iCs/>
        </w:rPr>
        <w:t xml:space="preserve">Applications close: </w:t>
      </w:r>
      <w:r w:rsidR="00464C08">
        <w:rPr>
          <w:i/>
          <w:iCs/>
        </w:rPr>
        <w:t>13 Nove</w:t>
      </w:r>
      <w:r>
        <w:rPr>
          <w:i/>
          <w:iCs/>
        </w:rPr>
        <w:t>mber</w:t>
      </w:r>
      <w:r w:rsidR="00464C08">
        <w:rPr>
          <w:i/>
          <w:iCs/>
        </w:rPr>
        <w:t xml:space="preserve"> 2020</w:t>
      </w:r>
    </w:p>
    <w:p w14:paraId="60AA932C" w14:textId="02207507" w:rsidR="00F17405" w:rsidRPr="00B43589" w:rsidRDefault="00F17405" w:rsidP="00F17405">
      <w:pPr>
        <w:pStyle w:val="BodyText"/>
      </w:pPr>
      <w:r>
        <w:t xml:space="preserve">We expect to inform successful candidates on </w:t>
      </w:r>
      <w:r w:rsidR="00464C08">
        <w:t>14</w:t>
      </w:r>
      <w:r w:rsidR="008F3A9C">
        <w:t xml:space="preserve"> </w:t>
      </w:r>
      <w:r w:rsidR="00464C08">
        <w:t>December 2020</w:t>
      </w:r>
      <w:r>
        <w:t>, for a s</w:t>
      </w:r>
      <w:r w:rsidRPr="00B43589">
        <w:t>tart date</w:t>
      </w:r>
      <w:r>
        <w:t xml:space="preserve"> of</w:t>
      </w:r>
      <w:r w:rsidRPr="00B43589">
        <w:t xml:space="preserve"> </w:t>
      </w:r>
      <w:r w:rsidR="00464C08">
        <w:t>18 January 2021.</w:t>
      </w:r>
    </w:p>
    <w:p w14:paraId="63E552B7" w14:textId="77777777" w:rsidR="00C20121" w:rsidRPr="00C20121" w:rsidRDefault="00C20121" w:rsidP="00F550E5">
      <w:pPr>
        <w:pStyle w:val="BodyText"/>
      </w:pPr>
    </w:p>
    <w:sectPr w:rsidR="00C20121" w:rsidRPr="00C20121" w:rsidSect="00E80501">
      <w:footerReference w:type="even" r:id="rId13"/>
      <w:footerReference w:type="default" r:id="rId14"/>
      <w:footerReference w:type="first" r:id="rId15"/>
      <w:pgSz w:w="12242" w:h="15842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41268" w14:textId="77777777" w:rsidR="00E51B0F" w:rsidRDefault="00E51B0F" w:rsidP="0068434D">
      <w:pPr>
        <w:pStyle w:val="Caption"/>
      </w:pPr>
      <w:r>
        <w:separator/>
      </w:r>
    </w:p>
  </w:endnote>
  <w:endnote w:type="continuationSeparator" w:id="0">
    <w:p w14:paraId="4EF3E791" w14:textId="77777777" w:rsidR="00E51B0F" w:rsidRDefault="00E51B0F" w:rsidP="0068434D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ACBE0" w14:textId="77777777" w:rsidR="0018786D" w:rsidRDefault="00425645" w:rsidP="002738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78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0C4437" w14:textId="77777777" w:rsidR="0018786D" w:rsidRDefault="00187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94D6A" w14:textId="77777777" w:rsidR="0018786D" w:rsidRPr="0037602B" w:rsidRDefault="00425645" w:rsidP="00273841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</w:rPr>
    </w:pPr>
    <w:r w:rsidRPr="0037602B">
      <w:rPr>
        <w:rStyle w:val="PageNumber"/>
        <w:rFonts w:asciiTheme="minorHAnsi" w:hAnsiTheme="minorHAnsi" w:cstheme="minorHAnsi"/>
      </w:rPr>
      <w:fldChar w:fldCharType="begin"/>
    </w:r>
    <w:r w:rsidR="0018786D" w:rsidRPr="0037602B">
      <w:rPr>
        <w:rStyle w:val="PageNumber"/>
        <w:rFonts w:asciiTheme="minorHAnsi" w:hAnsiTheme="minorHAnsi" w:cstheme="minorHAnsi"/>
      </w:rPr>
      <w:instrText xml:space="preserve">PAGE  </w:instrText>
    </w:r>
    <w:r w:rsidRPr="0037602B">
      <w:rPr>
        <w:rStyle w:val="PageNumber"/>
        <w:rFonts w:asciiTheme="minorHAnsi" w:hAnsiTheme="minorHAnsi" w:cstheme="minorHAnsi"/>
      </w:rPr>
      <w:fldChar w:fldCharType="separate"/>
    </w:r>
    <w:r w:rsidR="0018786D" w:rsidRPr="0037602B">
      <w:rPr>
        <w:rStyle w:val="PageNumber"/>
        <w:rFonts w:asciiTheme="minorHAnsi" w:hAnsiTheme="minorHAnsi" w:cstheme="minorHAnsi"/>
        <w:noProof/>
      </w:rPr>
      <w:t>4</w:t>
    </w:r>
    <w:r w:rsidRPr="0037602B">
      <w:rPr>
        <w:rStyle w:val="PageNumber"/>
        <w:rFonts w:asciiTheme="minorHAnsi" w:hAnsiTheme="minorHAnsi" w:cstheme="minorHAnsi"/>
      </w:rPr>
      <w:fldChar w:fldCharType="end"/>
    </w:r>
  </w:p>
  <w:p w14:paraId="7A9BB977" w14:textId="77777777" w:rsidR="0018786D" w:rsidRDefault="001878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064D0" w14:textId="77777777" w:rsidR="0018786D" w:rsidRDefault="0018786D" w:rsidP="007B5A0E">
    <w:pPr>
      <w:pStyle w:val="Footer"/>
      <w:jc w:val="center"/>
    </w:pPr>
    <w:r>
      <w:t xml:space="preserve">Copyright Castalia Limited. All rights reserved. </w:t>
    </w:r>
    <w:r w:rsidRPr="006240FC">
      <w:t>Castalia is not liable for any loss caused</w:t>
    </w:r>
    <w:r>
      <w:t xml:space="preserve"> by reliance on this document. </w:t>
    </w:r>
    <w:r w:rsidRPr="006240FC">
      <w:t>Castalia is a part of the worldwide Castalia Advisory Group.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17476" w14:textId="77777777" w:rsidR="00E51B0F" w:rsidRDefault="00E51B0F" w:rsidP="00992A36">
      <w:pPr>
        <w:pStyle w:val="Caption"/>
        <w:pBdr>
          <w:bottom w:val="none" w:sz="0" w:space="0" w:color="auto"/>
        </w:pBdr>
      </w:pPr>
      <w:r>
        <w:separator/>
      </w:r>
    </w:p>
  </w:footnote>
  <w:footnote w:type="continuationSeparator" w:id="0">
    <w:p w14:paraId="684CAAA3" w14:textId="77777777" w:rsidR="00E51B0F" w:rsidRDefault="00E51B0F" w:rsidP="00992A36">
      <w:pPr>
        <w:pStyle w:val="Caption"/>
        <w:pBdr>
          <w:bottom w:val="none" w:sz="0" w:space="0" w:color="auto"/>
        </w:pBdr>
      </w:pPr>
      <w:r>
        <w:continuationSeparator/>
      </w:r>
    </w:p>
  </w:footnote>
  <w:footnote w:type="continuationNotice" w:id="1">
    <w:p w14:paraId="545E49AE" w14:textId="77777777" w:rsidR="00E51B0F" w:rsidRDefault="00E51B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13AD8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8AD2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324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8084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92BF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767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4A4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A8E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BCC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240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03F96"/>
    <w:multiLevelType w:val="multilevel"/>
    <w:tmpl w:val="F8DA5E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11" w15:restartNumberingAfterBreak="0">
    <w:nsid w:val="03A923D6"/>
    <w:multiLevelType w:val="hybridMultilevel"/>
    <w:tmpl w:val="0D0AA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2E1"/>
    <w:multiLevelType w:val="multilevel"/>
    <w:tmpl w:val="EEF8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93E311C"/>
    <w:multiLevelType w:val="multilevel"/>
    <w:tmpl w:val="3926D21C"/>
    <w:lvl w:ilvl="0">
      <w:start w:val="1"/>
      <w:numFmt w:val="bullet"/>
      <w:pStyle w:val="List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287"/>
        </w:tabs>
        <w:ind w:left="128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Bullet3"/>
      <w:lvlText w:val=""/>
      <w:lvlJc w:val="left"/>
      <w:pPr>
        <w:tabs>
          <w:tab w:val="num" w:pos="1571"/>
        </w:tabs>
        <w:ind w:left="1571" w:hanging="284"/>
      </w:pPr>
      <w:rPr>
        <w:rFonts w:ascii="Wingdings 2" w:hAnsi="Wingdings 2" w:hint="default"/>
      </w:rPr>
    </w:lvl>
    <w:lvl w:ilvl="3">
      <w:start w:val="1"/>
      <w:numFmt w:val="none"/>
      <w:pStyle w:val="ListBullet4"/>
      <w:suff w:val="nothing"/>
      <w:lvlText w:val=""/>
      <w:lvlJc w:val="left"/>
      <w:pPr>
        <w:ind w:left="15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</w:abstractNum>
  <w:abstractNum w:abstractNumId="14" w15:restartNumberingAfterBreak="0">
    <w:nsid w:val="121D1FD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26D0D23"/>
    <w:multiLevelType w:val="multilevel"/>
    <w:tmpl w:val="5056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5A934DC"/>
    <w:multiLevelType w:val="multilevel"/>
    <w:tmpl w:val="6B6A1E22"/>
    <w:lvl w:ilvl="0">
      <w:start w:val="1"/>
      <w:numFmt w:val="decimal"/>
      <w:pStyle w:val="Box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7" w15:restartNumberingAfterBreak="0">
    <w:nsid w:val="209E0D9F"/>
    <w:multiLevelType w:val="multilevel"/>
    <w:tmpl w:val="60AE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F157E7E"/>
    <w:multiLevelType w:val="multilevel"/>
    <w:tmpl w:val="1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9" w15:restartNumberingAfterBreak="0">
    <w:nsid w:val="2F58717F"/>
    <w:multiLevelType w:val="multilevel"/>
    <w:tmpl w:val="DAC4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8B580C"/>
    <w:multiLevelType w:val="multilevel"/>
    <w:tmpl w:val="33BC31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21" w15:restartNumberingAfterBreak="0">
    <w:nsid w:val="37DC27CA"/>
    <w:multiLevelType w:val="multilevel"/>
    <w:tmpl w:val="07A473D0"/>
    <w:lvl w:ilvl="0">
      <w:start w:val="1"/>
      <w:numFmt w:val="bullet"/>
      <w:pStyle w:val="Table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2" w15:restartNumberingAfterBreak="0">
    <w:nsid w:val="43B41D63"/>
    <w:multiLevelType w:val="multilevel"/>
    <w:tmpl w:val="1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7CD3ED4"/>
    <w:multiLevelType w:val="multilevel"/>
    <w:tmpl w:val="0D9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331407"/>
    <w:multiLevelType w:val="multilevel"/>
    <w:tmpl w:val="10C246F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pStyle w:val="Heading4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25" w15:restartNumberingAfterBreak="0">
    <w:nsid w:val="568E556A"/>
    <w:multiLevelType w:val="multilevel"/>
    <w:tmpl w:val="2C7ABA90"/>
    <w:lvl w:ilvl="0">
      <w:start w:val="1"/>
      <w:numFmt w:val="bullet"/>
      <w:pStyle w:val="Box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Box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Restart w:val="2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6" w15:restartNumberingAfterBreak="0">
    <w:nsid w:val="5B4A6EA8"/>
    <w:multiLevelType w:val="multilevel"/>
    <w:tmpl w:val="4BB02B4E"/>
    <w:lvl w:ilvl="0">
      <w:start w:val="1"/>
      <w:numFmt w:val="decimal"/>
      <w:pStyle w:val="Numberedtext"/>
      <w:lvlText w:val="%1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</w:abstractNum>
  <w:abstractNum w:abstractNumId="27" w15:restartNumberingAfterBreak="0">
    <w:nsid w:val="5E49733E"/>
    <w:multiLevelType w:val="multilevel"/>
    <w:tmpl w:val="8DF204F0"/>
    <w:lvl w:ilvl="0">
      <w:start w:val="1"/>
      <w:numFmt w:val="decimal"/>
      <w:pStyle w:val="Table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8" w15:restartNumberingAfterBreak="0">
    <w:nsid w:val="62F362D9"/>
    <w:multiLevelType w:val="multilevel"/>
    <w:tmpl w:val="6F58E1CE"/>
    <w:lvl w:ilvl="0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1571"/>
        </w:tabs>
        <w:ind w:left="1571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"/>
      <w:lvlJc w:val="left"/>
      <w:pPr>
        <w:tabs>
          <w:tab w:val="num" w:pos="1855"/>
        </w:tabs>
        <w:ind w:left="1855" w:hanging="284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</w:abstractNum>
  <w:abstractNum w:abstractNumId="29" w15:restartNumberingAfterBreak="0">
    <w:nsid w:val="7457116E"/>
    <w:multiLevelType w:val="multilevel"/>
    <w:tmpl w:val="9C36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3"/>
  </w:num>
  <w:num w:numId="14">
    <w:abstractNumId w:val="18"/>
  </w:num>
  <w:num w:numId="15">
    <w:abstractNumId w:val="26"/>
  </w:num>
  <w:num w:numId="16">
    <w:abstractNumId w:val="25"/>
  </w:num>
  <w:num w:numId="17">
    <w:abstractNumId w:val="21"/>
  </w:num>
  <w:num w:numId="18">
    <w:abstractNumId w:val="22"/>
  </w:num>
  <w:num w:numId="19">
    <w:abstractNumId w:val="16"/>
  </w:num>
  <w:num w:numId="20">
    <w:abstractNumId w:val="27"/>
  </w:num>
  <w:num w:numId="21">
    <w:abstractNumId w:val="10"/>
  </w:num>
  <w:num w:numId="22">
    <w:abstractNumId w:val="14"/>
  </w:num>
  <w:num w:numId="23">
    <w:abstractNumId w:val="17"/>
  </w:num>
  <w:num w:numId="24">
    <w:abstractNumId w:val="29"/>
  </w:num>
  <w:num w:numId="25">
    <w:abstractNumId w:val="12"/>
  </w:num>
  <w:num w:numId="26">
    <w:abstractNumId w:val="15"/>
  </w:num>
  <w:num w:numId="27">
    <w:abstractNumId w:val="23"/>
  </w:num>
  <w:num w:numId="28">
    <w:abstractNumId w:val="19"/>
  </w:num>
  <w:num w:numId="29">
    <w:abstractNumId w:val="1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zAWILC0tjExNDcyUdpeDU4uLM/DyQAsNaAH7igrQsAAAA"/>
  </w:docVars>
  <w:rsids>
    <w:rsidRoot w:val="00557841"/>
    <w:rsid w:val="000056D3"/>
    <w:rsid w:val="0001224D"/>
    <w:rsid w:val="00021887"/>
    <w:rsid w:val="000275DC"/>
    <w:rsid w:val="00042253"/>
    <w:rsid w:val="00096934"/>
    <w:rsid w:val="000B3ACB"/>
    <w:rsid w:val="000B7146"/>
    <w:rsid w:val="000C29BE"/>
    <w:rsid w:val="000E1E52"/>
    <w:rsid w:val="000F70E7"/>
    <w:rsid w:val="00166999"/>
    <w:rsid w:val="0018786D"/>
    <w:rsid w:val="00195D4B"/>
    <w:rsid w:val="00196C58"/>
    <w:rsid w:val="00212503"/>
    <w:rsid w:val="00273841"/>
    <w:rsid w:val="00286CBA"/>
    <w:rsid w:val="002956E1"/>
    <w:rsid w:val="002D5DA6"/>
    <w:rsid w:val="002E4AFC"/>
    <w:rsid w:val="002E7D7E"/>
    <w:rsid w:val="00312549"/>
    <w:rsid w:val="00313E40"/>
    <w:rsid w:val="003336DA"/>
    <w:rsid w:val="00335C20"/>
    <w:rsid w:val="0037602B"/>
    <w:rsid w:val="003B5F07"/>
    <w:rsid w:val="003D4732"/>
    <w:rsid w:val="003E1634"/>
    <w:rsid w:val="003F3DF9"/>
    <w:rsid w:val="00402FEA"/>
    <w:rsid w:val="00425645"/>
    <w:rsid w:val="00431E2F"/>
    <w:rsid w:val="00435C95"/>
    <w:rsid w:val="00444CB7"/>
    <w:rsid w:val="00455AA8"/>
    <w:rsid w:val="00464C08"/>
    <w:rsid w:val="0046594C"/>
    <w:rsid w:val="004A601B"/>
    <w:rsid w:val="004C79C6"/>
    <w:rsid w:val="004E2281"/>
    <w:rsid w:val="005204BB"/>
    <w:rsid w:val="00520A08"/>
    <w:rsid w:val="00527AE6"/>
    <w:rsid w:val="0053414A"/>
    <w:rsid w:val="00542227"/>
    <w:rsid w:val="00557841"/>
    <w:rsid w:val="0056385C"/>
    <w:rsid w:val="005850F0"/>
    <w:rsid w:val="005C57CF"/>
    <w:rsid w:val="005D08BE"/>
    <w:rsid w:val="00605268"/>
    <w:rsid w:val="00634832"/>
    <w:rsid w:val="00664452"/>
    <w:rsid w:val="00673D30"/>
    <w:rsid w:val="0068434D"/>
    <w:rsid w:val="00685CA5"/>
    <w:rsid w:val="006877E9"/>
    <w:rsid w:val="006C0A5F"/>
    <w:rsid w:val="006D61A8"/>
    <w:rsid w:val="006E581F"/>
    <w:rsid w:val="006F00F2"/>
    <w:rsid w:val="007103C3"/>
    <w:rsid w:val="007646E3"/>
    <w:rsid w:val="00771873"/>
    <w:rsid w:val="00782D06"/>
    <w:rsid w:val="007B5A0E"/>
    <w:rsid w:val="007C31AB"/>
    <w:rsid w:val="007E0437"/>
    <w:rsid w:val="007E5134"/>
    <w:rsid w:val="007E7DB5"/>
    <w:rsid w:val="007F4C5C"/>
    <w:rsid w:val="007F547C"/>
    <w:rsid w:val="008527B8"/>
    <w:rsid w:val="008539BC"/>
    <w:rsid w:val="00862892"/>
    <w:rsid w:val="00867326"/>
    <w:rsid w:val="008B2A82"/>
    <w:rsid w:val="008B4B36"/>
    <w:rsid w:val="008D6300"/>
    <w:rsid w:val="008F3A9C"/>
    <w:rsid w:val="009352FD"/>
    <w:rsid w:val="00944066"/>
    <w:rsid w:val="0095374C"/>
    <w:rsid w:val="00992A36"/>
    <w:rsid w:val="00994C36"/>
    <w:rsid w:val="00995CAE"/>
    <w:rsid w:val="009C176D"/>
    <w:rsid w:val="009E2D20"/>
    <w:rsid w:val="00A04AA6"/>
    <w:rsid w:val="00A073CC"/>
    <w:rsid w:val="00A21AAF"/>
    <w:rsid w:val="00A566C0"/>
    <w:rsid w:val="00A6563E"/>
    <w:rsid w:val="00A81BB7"/>
    <w:rsid w:val="00A82954"/>
    <w:rsid w:val="00A832DD"/>
    <w:rsid w:val="00AC579B"/>
    <w:rsid w:val="00B15E94"/>
    <w:rsid w:val="00B650F4"/>
    <w:rsid w:val="00B678F3"/>
    <w:rsid w:val="00B953F7"/>
    <w:rsid w:val="00BB432D"/>
    <w:rsid w:val="00BE0CCF"/>
    <w:rsid w:val="00BE48BC"/>
    <w:rsid w:val="00BE586C"/>
    <w:rsid w:val="00BF2AC5"/>
    <w:rsid w:val="00BF79E8"/>
    <w:rsid w:val="00C20121"/>
    <w:rsid w:val="00C341A2"/>
    <w:rsid w:val="00C376CB"/>
    <w:rsid w:val="00C61BE0"/>
    <w:rsid w:val="00C9303A"/>
    <w:rsid w:val="00C96682"/>
    <w:rsid w:val="00C97D44"/>
    <w:rsid w:val="00CE289B"/>
    <w:rsid w:val="00CF14E9"/>
    <w:rsid w:val="00CF26A3"/>
    <w:rsid w:val="00D625E6"/>
    <w:rsid w:val="00D67E89"/>
    <w:rsid w:val="00DA4127"/>
    <w:rsid w:val="00DB3C5C"/>
    <w:rsid w:val="00DF0C74"/>
    <w:rsid w:val="00E51416"/>
    <w:rsid w:val="00E51B0F"/>
    <w:rsid w:val="00E532B2"/>
    <w:rsid w:val="00E647B7"/>
    <w:rsid w:val="00E64A0C"/>
    <w:rsid w:val="00E65FB4"/>
    <w:rsid w:val="00E80501"/>
    <w:rsid w:val="00EA16A5"/>
    <w:rsid w:val="00EA7EC7"/>
    <w:rsid w:val="00EB1820"/>
    <w:rsid w:val="00EB2ACD"/>
    <w:rsid w:val="00EB71B6"/>
    <w:rsid w:val="00EE2C14"/>
    <w:rsid w:val="00F060F3"/>
    <w:rsid w:val="00F12002"/>
    <w:rsid w:val="00F17405"/>
    <w:rsid w:val="00F23C0A"/>
    <w:rsid w:val="00F3538A"/>
    <w:rsid w:val="00F550E5"/>
    <w:rsid w:val="00F60902"/>
    <w:rsid w:val="00F82C10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B32DCD"/>
  <w15:docId w15:val="{EF128A2A-4B3E-4F29-AC09-668B65BA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BE0"/>
    <w:pPr>
      <w:jc w:val="both"/>
    </w:pPr>
    <w:rPr>
      <w:rFonts w:ascii="Calibri" w:hAnsi="Calibri"/>
      <w:sz w:val="24"/>
      <w:szCs w:val="24"/>
      <w:lang w:eastAsia="en-NZ"/>
    </w:rPr>
  </w:style>
  <w:style w:type="paragraph" w:styleId="Heading1">
    <w:name w:val="heading 1"/>
    <w:basedOn w:val="Normal"/>
    <w:next w:val="BodyText"/>
    <w:qFormat/>
    <w:rsid w:val="00C61BE0"/>
    <w:pPr>
      <w:keepNext/>
      <w:numPr>
        <w:numId w:val="1"/>
      </w:numPr>
      <w:spacing w:before="240" w:after="120"/>
      <w:jc w:val="left"/>
      <w:outlineLvl w:val="0"/>
    </w:pPr>
    <w:rPr>
      <w:rFonts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BodyText"/>
    <w:link w:val="Heading2Char"/>
    <w:qFormat/>
    <w:rsid w:val="00C61BE0"/>
    <w:pPr>
      <w:keepNext/>
      <w:numPr>
        <w:ilvl w:val="1"/>
        <w:numId w:val="1"/>
      </w:numPr>
      <w:spacing w:before="120" w:after="80"/>
      <w:jc w:val="left"/>
      <w:outlineLvl w:val="1"/>
    </w:pPr>
    <w:rPr>
      <w:rFonts w:cs="Arial"/>
      <w:b/>
      <w:bCs/>
      <w:iCs/>
      <w:kern w:val="28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C61BE0"/>
    <w:pPr>
      <w:keepNext/>
      <w:numPr>
        <w:ilvl w:val="2"/>
        <w:numId w:val="1"/>
      </w:numPr>
      <w:spacing w:after="80"/>
      <w:jc w:val="lef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1"/>
    <w:next w:val="BodyText"/>
    <w:link w:val="Heading4Char"/>
    <w:qFormat/>
    <w:rsid w:val="00BF2AC5"/>
    <w:pPr>
      <w:numPr>
        <w:ilvl w:val="3"/>
      </w:numPr>
      <w:ind w:left="0" w:firstLine="0"/>
      <w:outlineLvl w:val="3"/>
    </w:pPr>
    <w:rPr>
      <w:bCs w:val="0"/>
    </w:rPr>
  </w:style>
  <w:style w:type="paragraph" w:styleId="Heading5">
    <w:name w:val="heading 5"/>
    <w:basedOn w:val="Heading2"/>
    <w:next w:val="BodyText"/>
    <w:qFormat/>
    <w:rsid w:val="00C61BE0"/>
    <w:pPr>
      <w:numPr>
        <w:ilvl w:val="4"/>
      </w:numPr>
      <w:outlineLvl w:val="4"/>
    </w:pPr>
    <w:rPr>
      <w:bCs w:val="0"/>
      <w:iCs w:val="0"/>
    </w:rPr>
  </w:style>
  <w:style w:type="paragraph" w:styleId="Heading6">
    <w:name w:val="heading 6"/>
    <w:basedOn w:val="Heading3"/>
    <w:next w:val="BodyText"/>
    <w:qFormat/>
    <w:rsid w:val="00D625E6"/>
    <w:pPr>
      <w:numPr>
        <w:ilvl w:val="5"/>
      </w:numPr>
      <w:outlineLvl w:val="5"/>
    </w:pPr>
    <w:rPr>
      <w:bCs w:val="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0A5F"/>
    <w:pPr>
      <w:spacing w:after="120"/>
    </w:pPr>
  </w:style>
  <w:style w:type="paragraph" w:customStyle="1" w:styleId="BlockQuotation">
    <w:name w:val="Block Quotation"/>
    <w:basedOn w:val="BodyText"/>
    <w:next w:val="BodyText"/>
    <w:rsid w:val="00DA4127"/>
    <w:pPr>
      <w:keepLines/>
      <w:spacing w:line="280" w:lineRule="atLeast"/>
      <w:ind w:left="720" w:right="720"/>
    </w:pPr>
    <w:rPr>
      <w:i/>
    </w:rPr>
  </w:style>
  <w:style w:type="paragraph" w:customStyle="1" w:styleId="Subheading">
    <w:name w:val="Subheading"/>
    <w:basedOn w:val="BodyText"/>
    <w:next w:val="BodyText"/>
    <w:rsid w:val="00E532B2"/>
    <w:pPr>
      <w:keepNext/>
      <w:spacing w:after="80"/>
      <w:jc w:val="left"/>
    </w:pPr>
    <w:rPr>
      <w:b/>
      <w:kern w:val="28"/>
    </w:rPr>
  </w:style>
  <w:style w:type="paragraph" w:styleId="ListBullet">
    <w:name w:val="List Bullet"/>
    <w:basedOn w:val="BodyText"/>
    <w:rsid w:val="00DA4127"/>
    <w:pPr>
      <w:numPr>
        <w:numId w:val="13"/>
      </w:numPr>
    </w:pPr>
  </w:style>
  <w:style w:type="paragraph" w:styleId="ListContinue">
    <w:name w:val="List Continue"/>
    <w:basedOn w:val="BodyText"/>
    <w:rsid w:val="00DA4127"/>
    <w:pPr>
      <w:ind w:left="1004"/>
    </w:pPr>
  </w:style>
  <w:style w:type="paragraph" w:styleId="ListBullet2">
    <w:name w:val="List Bullet 2"/>
    <w:basedOn w:val="BodyText"/>
    <w:rsid w:val="00312549"/>
    <w:pPr>
      <w:numPr>
        <w:ilvl w:val="1"/>
        <w:numId w:val="13"/>
      </w:numPr>
      <w:tabs>
        <w:tab w:val="clear" w:pos="1287"/>
        <w:tab w:val="num" w:pos="360"/>
      </w:tabs>
      <w:ind w:left="1288" w:hanging="284"/>
    </w:pPr>
  </w:style>
  <w:style w:type="paragraph" w:styleId="ListBullet3">
    <w:name w:val="List Bullet 3"/>
    <w:basedOn w:val="BodyText"/>
    <w:rsid w:val="00DA4127"/>
    <w:pPr>
      <w:numPr>
        <w:ilvl w:val="2"/>
        <w:numId w:val="13"/>
      </w:numPr>
    </w:pPr>
  </w:style>
  <w:style w:type="paragraph" w:styleId="ListBullet4">
    <w:name w:val="List Bullet 4"/>
    <w:basedOn w:val="BodyText"/>
    <w:rsid w:val="00DA4127"/>
    <w:pPr>
      <w:numPr>
        <w:ilvl w:val="3"/>
        <w:numId w:val="13"/>
      </w:numPr>
    </w:pPr>
  </w:style>
  <w:style w:type="paragraph" w:styleId="ListContinue2">
    <w:name w:val="List Continue 2"/>
    <w:basedOn w:val="BodyText"/>
    <w:rsid w:val="00DA4127"/>
    <w:pPr>
      <w:ind w:left="1287"/>
    </w:pPr>
  </w:style>
  <w:style w:type="paragraph" w:customStyle="1" w:styleId="Numberedtext">
    <w:name w:val="Numbered text"/>
    <w:basedOn w:val="BodyText"/>
    <w:rsid w:val="00DA4127"/>
    <w:pPr>
      <w:numPr>
        <w:numId w:val="15"/>
      </w:numPr>
    </w:pPr>
  </w:style>
  <w:style w:type="paragraph" w:customStyle="1" w:styleId="BoxText">
    <w:name w:val="Box Text"/>
    <w:basedOn w:val="Normal"/>
    <w:rsid w:val="00DA4127"/>
    <w:pPr>
      <w:spacing w:before="30" w:after="30"/>
    </w:pPr>
    <w:rPr>
      <w:sz w:val="22"/>
    </w:rPr>
  </w:style>
  <w:style w:type="paragraph" w:customStyle="1" w:styleId="BoxBullet1">
    <w:name w:val="Box Bullet 1"/>
    <w:basedOn w:val="BoxText"/>
    <w:rsid w:val="00DA4127"/>
    <w:pPr>
      <w:numPr>
        <w:numId w:val="16"/>
      </w:numPr>
    </w:pPr>
  </w:style>
  <w:style w:type="paragraph" w:customStyle="1" w:styleId="BoxBullet2">
    <w:name w:val="Box Bullet 2"/>
    <w:basedOn w:val="BoxText"/>
    <w:rsid w:val="00DA4127"/>
    <w:pPr>
      <w:numPr>
        <w:ilvl w:val="1"/>
        <w:numId w:val="16"/>
      </w:numPr>
    </w:pPr>
  </w:style>
  <w:style w:type="paragraph" w:customStyle="1" w:styleId="TableText">
    <w:name w:val="Table Text"/>
    <w:basedOn w:val="Normal"/>
    <w:rsid w:val="000F70E7"/>
    <w:pPr>
      <w:spacing w:before="30" w:after="30"/>
      <w:jc w:val="left"/>
    </w:pPr>
    <w:rPr>
      <w:sz w:val="22"/>
    </w:rPr>
  </w:style>
  <w:style w:type="paragraph" w:customStyle="1" w:styleId="TableBullet1">
    <w:name w:val="Table Bullet 1"/>
    <w:basedOn w:val="TableText"/>
    <w:rsid w:val="00DA4127"/>
    <w:pPr>
      <w:numPr>
        <w:numId w:val="17"/>
      </w:numPr>
    </w:pPr>
  </w:style>
  <w:style w:type="paragraph" w:customStyle="1" w:styleId="TableBullet2">
    <w:name w:val="Table Bullet 2"/>
    <w:basedOn w:val="TableText"/>
    <w:rsid w:val="00DA4127"/>
    <w:pPr>
      <w:numPr>
        <w:ilvl w:val="1"/>
        <w:numId w:val="17"/>
      </w:numPr>
    </w:pPr>
  </w:style>
  <w:style w:type="paragraph" w:customStyle="1" w:styleId="BoldHeading">
    <w:name w:val="Bold Heading"/>
    <w:basedOn w:val="Heading1"/>
    <w:next w:val="BodyText"/>
    <w:rsid w:val="00DA4127"/>
    <w:pPr>
      <w:numPr>
        <w:numId w:val="0"/>
      </w:numPr>
      <w:outlineLvl w:val="9"/>
    </w:pPr>
  </w:style>
  <w:style w:type="paragraph" w:styleId="Caption">
    <w:name w:val="caption"/>
    <w:basedOn w:val="Normal"/>
    <w:next w:val="TableText"/>
    <w:qFormat/>
    <w:rsid w:val="00C61BE0"/>
    <w:pPr>
      <w:pBdr>
        <w:bottom w:val="single" w:sz="4" w:space="1" w:color="auto"/>
      </w:pBdr>
      <w:spacing w:after="120" w:line="240" w:lineRule="atLeast"/>
      <w:ind w:left="-57" w:right="-57"/>
      <w:jc w:val="left"/>
    </w:pPr>
    <w:rPr>
      <w:b/>
      <w:bCs/>
      <w:szCs w:val="20"/>
    </w:rPr>
  </w:style>
  <w:style w:type="paragraph" w:customStyle="1" w:styleId="BoxNumberedText">
    <w:name w:val="Box Numbered Text"/>
    <w:basedOn w:val="BoxText"/>
    <w:rsid w:val="00DA4127"/>
    <w:pPr>
      <w:numPr>
        <w:numId w:val="19"/>
      </w:numPr>
    </w:pPr>
  </w:style>
  <w:style w:type="paragraph" w:styleId="Footer">
    <w:name w:val="footer"/>
    <w:basedOn w:val="Normal"/>
    <w:rsid w:val="00DA4127"/>
    <w:pPr>
      <w:tabs>
        <w:tab w:val="right" w:pos="8505"/>
      </w:tabs>
    </w:pPr>
    <w:rPr>
      <w:sz w:val="20"/>
    </w:rPr>
  </w:style>
  <w:style w:type="character" w:styleId="CommentReference">
    <w:name w:val="annotation reference"/>
    <w:basedOn w:val="DefaultParagraphFont"/>
    <w:semiHidden/>
    <w:rsid w:val="008539BC"/>
    <w:rPr>
      <w:sz w:val="16"/>
      <w:szCs w:val="16"/>
    </w:rPr>
  </w:style>
  <w:style w:type="paragraph" w:styleId="FootnoteText">
    <w:name w:val="footnote text"/>
    <w:basedOn w:val="Normal"/>
    <w:semiHidden/>
    <w:rsid w:val="008539BC"/>
    <w:pPr>
      <w:tabs>
        <w:tab w:val="left" w:pos="187"/>
      </w:tabs>
      <w:spacing w:after="120"/>
      <w:ind w:left="187" w:hanging="187"/>
    </w:pPr>
    <w:rPr>
      <w:sz w:val="18"/>
      <w:szCs w:val="20"/>
    </w:rPr>
  </w:style>
  <w:style w:type="character" w:styleId="FootnoteReference">
    <w:name w:val="footnote reference"/>
    <w:basedOn w:val="DefaultParagraphFont"/>
    <w:semiHidden/>
    <w:rsid w:val="008539BC"/>
    <w:rPr>
      <w:rFonts w:ascii="Times New Roman" w:hAnsi="Times New Roman"/>
      <w:sz w:val="18"/>
      <w:szCs w:val="18"/>
      <w:vertAlign w:val="superscript"/>
      <w:lang w:val="en-US"/>
    </w:rPr>
  </w:style>
  <w:style w:type="paragraph" w:styleId="CommentText">
    <w:name w:val="annotation text"/>
    <w:basedOn w:val="Normal"/>
    <w:link w:val="CommentTextChar"/>
    <w:semiHidden/>
    <w:rsid w:val="008539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39BC"/>
    <w:rPr>
      <w:b/>
      <w:bCs/>
    </w:rPr>
  </w:style>
  <w:style w:type="paragraph" w:styleId="BalloonText">
    <w:name w:val="Balloon Text"/>
    <w:basedOn w:val="Normal"/>
    <w:rsid w:val="00A81BB7"/>
    <w:rPr>
      <w:rFonts w:cs="Tahoma"/>
      <w:sz w:val="16"/>
      <w:szCs w:val="16"/>
    </w:rPr>
  </w:style>
  <w:style w:type="paragraph" w:styleId="Header">
    <w:name w:val="header"/>
    <w:basedOn w:val="Normal"/>
    <w:rsid w:val="00DA4127"/>
    <w:pPr>
      <w:keepLines/>
      <w:tabs>
        <w:tab w:val="center" w:pos="4153"/>
        <w:tab w:val="right" w:pos="8306"/>
      </w:tabs>
      <w:jc w:val="center"/>
    </w:pPr>
    <w:rPr>
      <w:sz w:val="20"/>
    </w:rPr>
  </w:style>
  <w:style w:type="character" w:styleId="PageNumber">
    <w:name w:val="page number"/>
    <w:basedOn w:val="DefaultParagraphFont"/>
    <w:rsid w:val="00DA4127"/>
    <w:rPr>
      <w:rFonts w:ascii="Garamond" w:hAnsi="Garamond"/>
      <w:sz w:val="18"/>
      <w:lang w:val="en-US"/>
    </w:rPr>
  </w:style>
  <w:style w:type="paragraph" w:customStyle="1" w:styleId="SourceNoteText">
    <w:name w:val="Source/Note Text"/>
    <w:basedOn w:val="Normal"/>
    <w:rsid w:val="00DA4127"/>
    <w:pPr>
      <w:tabs>
        <w:tab w:val="left" w:pos="743"/>
        <w:tab w:val="left" w:pos="1168"/>
      </w:tabs>
      <w:spacing w:before="120" w:after="30"/>
      <w:ind w:left="743" w:hanging="743"/>
      <w:jc w:val="left"/>
    </w:pPr>
    <w:rPr>
      <w:sz w:val="20"/>
    </w:rPr>
  </w:style>
  <w:style w:type="table" w:styleId="TableGrid">
    <w:name w:val="Table Grid"/>
    <w:basedOn w:val="TableNormal"/>
    <w:rsid w:val="007E7DB5"/>
    <w:pPr>
      <w:tabs>
        <w:tab w:val="left" w:pos="284"/>
        <w:tab w:val="left" w:pos="567"/>
      </w:tabs>
      <w:spacing w:before="30" w:after="30"/>
    </w:pPr>
    <w:rPr>
      <w:rFonts w:ascii="Garamond" w:hAnsi="Garamond"/>
      <w:sz w:val="22"/>
      <w:szCs w:val="22"/>
    </w:rPr>
    <w:tblPr>
      <w:jc w:val="center"/>
      <w:tblBorders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rPr>
      <w:jc w:val="center"/>
    </w:trPr>
    <w:tcPr>
      <w:noWrap/>
    </w:tcPr>
  </w:style>
  <w:style w:type="paragraph" w:customStyle="1" w:styleId="TableNumberedText">
    <w:name w:val="Table Numbered Text"/>
    <w:basedOn w:val="TableText"/>
    <w:rsid w:val="00DA4127"/>
    <w:pPr>
      <w:numPr>
        <w:numId w:val="20"/>
      </w:numPr>
    </w:pPr>
  </w:style>
  <w:style w:type="paragraph" w:styleId="TOC1">
    <w:name w:val="toc 1"/>
    <w:basedOn w:val="Normal"/>
    <w:next w:val="Normal"/>
    <w:semiHidden/>
    <w:rsid w:val="007C31AB"/>
    <w:pPr>
      <w:tabs>
        <w:tab w:val="right" w:pos="7655"/>
      </w:tabs>
      <w:spacing w:before="60" w:after="120"/>
      <w:ind w:left="720" w:right="1134" w:hanging="720"/>
    </w:pPr>
    <w:rPr>
      <w:b/>
      <w:noProof/>
    </w:rPr>
  </w:style>
  <w:style w:type="paragraph" w:styleId="TOC2">
    <w:name w:val="toc 2"/>
    <w:basedOn w:val="Normal"/>
    <w:next w:val="Normal"/>
    <w:semiHidden/>
    <w:rsid w:val="007C31AB"/>
    <w:pPr>
      <w:tabs>
        <w:tab w:val="right" w:pos="7655"/>
      </w:tabs>
      <w:spacing w:after="120"/>
      <w:ind w:left="1440" w:right="1134" w:hanging="720"/>
    </w:pPr>
    <w:rPr>
      <w:noProof/>
    </w:rPr>
  </w:style>
  <w:style w:type="paragraph" w:styleId="TOC3">
    <w:name w:val="toc 3"/>
    <w:basedOn w:val="Normal"/>
    <w:next w:val="Normal"/>
    <w:autoRedefine/>
    <w:semiHidden/>
    <w:rsid w:val="005850F0"/>
    <w:pPr>
      <w:ind w:left="480"/>
    </w:pPr>
  </w:style>
  <w:style w:type="paragraph" w:styleId="TableofFigures">
    <w:name w:val="table of figures"/>
    <w:basedOn w:val="TOC1"/>
    <w:next w:val="Normal"/>
    <w:semiHidden/>
    <w:rsid w:val="005850F0"/>
  </w:style>
  <w:style w:type="character" w:styleId="Hyperlink">
    <w:name w:val="Hyperlink"/>
    <w:basedOn w:val="DefaultParagraphFont"/>
    <w:rsid w:val="00DA4127"/>
    <w:rPr>
      <w:color w:val="0000FF"/>
      <w:u w:val="single"/>
      <w:lang w:val="en-US"/>
    </w:rPr>
  </w:style>
  <w:style w:type="paragraph" w:customStyle="1" w:styleId="TableorFigureEnd">
    <w:name w:val="Table or Figure End"/>
    <w:basedOn w:val="Normal"/>
    <w:next w:val="BodyText"/>
    <w:rsid w:val="00DA4127"/>
    <w:pPr>
      <w:pBdr>
        <w:top w:val="single" w:sz="4" w:space="1" w:color="auto"/>
      </w:pBdr>
      <w:tabs>
        <w:tab w:val="right" w:leader="dot" w:pos="8296"/>
      </w:tabs>
      <w:spacing w:before="90"/>
      <w:ind w:left="-57" w:right="-57"/>
    </w:pPr>
  </w:style>
  <w:style w:type="paragraph" w:styleId="Title">
    <w:name w:val="Title"/>
    <w:basedOn w:val="Normal"/>
    <w:qFormat/>
    <w:rsid w:val="00862892"/>
    <w:pPr>
      <w:spacing w:after="240"/>
      <w:ind w:left="1134" w:right="1134"/>
      <w:jc w:val="center"/>
    </w:pPr>
    <w:rPr>
      <w:rFonts w:cs="Arial"/>
      <w:b/>
      <w:bCs/>
      <w:kern w:val="28"/>
      <w:sz w:val="48"/>
      <w:szCs w:val="48"/>
    </w:rPr>
  </w:style>
  <w:style w:type="paragraph" w:styleId="List2">
    <w:name w:val="List 2"/>
    <w:basedOn w:val="Normal"/>
    <w:rsid w:val="006E581F"/>
    <w:pPr>
      <w:spacing w:after="120"/>
      <w:ind w:left="1288" w:hanging="284"/>
      <w:contextualSpacing/>
    </w:pPr>
  </w:style>
  <w:style w:type="character" w:customStyle="1" w:styleId="BodyTextChar">
    <w:name w:val="Body Text Char"/>
    <w:basedOn w:val="DefaultParagraphFont"/>
    <w:link w:val="BodyText"/>
    <w:rsid w:val="006E581F"/>
    <w:rPr>
      <w:rFonts w:ascii="Garamond" w:hAnsi="Garamond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C61BE0"/>
    <w:rPr>
      <w:rFonts w:ascii="Calibri" w:hAnsi="Calibri"/>
      <w:i/>
      <w:iCs/>
    </w:rPr>
  </w:style>
  <w:style w:type="character" w:styleId="Strong">
    <w:name w:val="Strong"/>
    <w:basedOn w:val="DefaultParagraphFont"/>
    <w:uiPriority w:val="22"/>
    <w:qFormat/>
    <w:rsid w:val="00C61BE0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qFormat/>
    <w:rsid w:val="00C61B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61BE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NZ"/>
    </w:rPr>
  </w:style>
  <w:style w:type="paragraph" w:styleId="NoSpacing">
    <w:name w:val="No Spacing"/>
    <w:uiPriority w:val="1"/>
    <w:qFormat/>
    <w:rsid w:val="00C61BE0"/>
    <w:pPr>
      <w:jc w:val="both"/>
    </w:pPr>
    <w:rPr>
      <w:rFonts w:ascii="Calibri" w:hAnsi="Calibri"/>
      <w:sz w:val="24"/>
      <w:szCs w:val="24"/>
      <w:lang w:eastAsia="en-NZ"/>
    </w:rPr>
  </w:style>
  <w:style w:type="character" w:styleId="SubtleEmphasis">
    <w:name w:val="Subtle Emphasis"/>
    <w:basedOn w:val="DefaultParagraphFont"/>
    <w:uiPriority w:val="19"/>
    <w:qFormat/>
    <w:rsid w:val="00C61BE0"/>
    <w:rPr>
      <w:rFonts w:ascii="Calibri" w:hAnsi="Calibr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61BE0"/>
    <w:rPr>
      <w:rFonts w:ascii="Calibri" w:hAnsi="Calibri"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61BE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1BE0"/>
    <w:rPr>
      <w:rFonts w:ascii="Calibri" w:hAnsi="Calibri"/>
      <w:i/>
      <w:iCs/>
      <w:color w:val="404040" w:themeColor="text1" w:themeTint="BF"/>
      <w:sz w:val="24"/>
      <w:szCs w:val="24"/>
      <w:lang w:eastAsia="en-NZ"/>
    </w:rPr>
  </w:style>
  <w:style w:type="character" w:styleId="SubtleReference">
    <w:name w:val="Subtle Reference"/>
    <w:basedOn w:val="DefaultParagraphFont"/>
    <w:uiPriority w:val="31"/>
    <w:qFormat/>
    <w:rsid w:val="00C61BE0"/>
    <w:rPr>
      <w:rFonts w:ascii="Calibri" w:hAnsi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61BE0"/>
    <w:rPr>
      <w:rFonts w:ascii="Calibri" w:hAnsi="Calibri"/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61BE0"/>
    <w:rPr>
      <w:rFonts w:ascii="Calibri" w:hAnsi="Calibri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61B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7841"/>
    <w:rPr>
      <w:rFonts w:ascii="Calibri" w:hAnsi="Calibri" w:cs="Arial"/>
      <w:b/>
      <w:bCs/>
      <w:sz w:val="24"/>
      <w:szCs w:val="26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557841"/>
    <w:rPr>
      <w:rFonts w:ascii="Calibri" w:hAnsi="Calibri" w:cs="Arial"/>
      <w:b/>
      <w:kern w:val="28"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557841"/>
    <w:pPr>
      <w:spacing w:before="100" w:beforeAutospacing="1" w:after="100" w:afterAutospacing="1"/>
      <w:jc w:val="left"/>
    </w:pPr>
    <w:rPr>
      <w:rFonts w:ascii="Times New Roman" w:hAnsi="Times New Roman"/>
      <w:lang w:eastAsia="en-US"/>
    </w:rPr>
  </w:style>
  <w:style w:type="character" w:customStyle="1" w:styleId="Heading2Char">
    <w:name w:val="Heading 2 Char"/>
    <w:basedOn w:val="DefaultParagraphFont"/>
    <w:link w:val="Heading2"/>
    <w:rsid w:val="00F17405"/>
    <w:rPr>
      <w:rFonts w:ascii="Calibri" w:hAnsi="Calibri" w:cs="Arial"/>
      <w:b/>
      <w:bCs/>
      <w:iCs/>
      <w:kern w:val="28"/>
      <w:sz w:val="28"/>
      <w:szCs w:val="28"/>
      <w:lang w:eastAsia="en-NZ"/>
    </w:rPr>
  </w:style>
  <w:style w:type="character" w:customStyle="1" w:styleId="CommentTextChar">
    <w:name w:val="Comment Text Char"/>
    <w:basedOn w:val="DefaultParagraphFont"/>
    <w:link w:val="CommentText"/>
    <w:semiHidden/>
    <w:rsid w:val="00F17405"/>
    <w:rPr>
      <w:rFonts w:ascii="Calibri" w:hAnsi="Calibri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764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stalia-advisors.com/bilingual-sustainable-energy-finance-analys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3.%20Report%20US\Blank%20Document%20U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9CF8F40F3AA42A697B7842B8C6C4E" ma:contentTypeVersion="22" ma:contentTypeDescription="Create a new document." ma:contentTypeScope="" ma:versionID="c58b9b313da8c1e5b7aefa563d011f01">
  <xsd:schema xmlns:xsd="http://www.w3.org/2001/XMLSchema" xmlns:xs="http://www.w3.org/2001/XMLSchema" xmlns:p="http://schemas.microsoft.com/office/2006/metadata/properties" xmlns:ns2="4fea94a5-38dd-4880-bce2-7afbcdff98c6" xmlns:ns3="bbd2be0d-2504-4869-b108-d48cf38ebf6c" targetNamespace="http://schemas.microsoft.com/office/2006/metadata/properties" ma:root="true" ma:fieldsID="bf0f3539e6cc969fef27abbe3cbda559" ns2:_="" ns3:_="">
    <xsd:import namespace="4fea94a5-38dd-4880-bce2-7afbcdff98c6"/>
    <xsd:import namespace="bbd2be0d-2504-4869-b108-d48cf38ebf6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ingHintHash" minOccurs="0"/>
                <xsd:element ref="ns3:SharedWithDetails" minOccurs="0"/>
                <xsd:element ref="ns2:Project" minOccurs="0"/>
                <xsd:element ref="ns2:Sector" minOccurs="0"/>
                <xsd:element ref="ns2:Country" minOccurs="0"/>
                <xsd:element ref="ns2:Project_x0020_Number" minOccurs="0"/>
                <xsd:element ref="ns3:TaxCatchAll" minOccurs="0"/>
                <xsd:element ref="ns2:Document_x0020_Type_x0020_KM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a94a5-38dd-4880-bce2-7afbcdff98c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Project" ma:index="12" nillable="true" ma:displayName="Region KM" ma:description="Region (Knowledge Management)" ma:indexed="true" ma:internalName="Project">
      <xsd:simpleType>
        <xsd:restriction base="dms:Text">
          <xsd:maxLength value="255"/>
        </xsd:restriction>
      </xsd:simpleType>
    </xsd:element>
    <xsd:element name="Sector" ma:index="13" nillable="true" ma:displayName="Area Of Expertise KM" ma:description="Area of Expertise  (Knowledge Management)" ma:indexed="true" ma:internalName="Sector">
      <xsd:simpleType>
        <xsd:restriction base="dms:Text">
          <xsd:maxLength value="255"/>
        </xsd:restriction>
      </xsd:simpleType>
    </xsd:element>
    <xsd:element name="Country" ma:index="14" nillable="true" ma:displayName="Country KM" ma:default="Afghanistan" ma:description="Country  (Knowledge Management)" ma:format="Dropdown" ma:indexed="true" ma:internalName="Country">
      <xsd:simpleType>
        <xsd:restriction base="dms:Choice">
          <xsd:enumeration value="Afghanistan"/>
          <xsd:enumeration value="Albania"/>
          <xsd:enumeration value="Algeria"/>
          <xsd:enumeration value="Andorr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"/>
          <xsd:enumeration value="Bosnia and Herzegovina"/>
          <xsd:enumeration value="Botswana"/>
          <xsd:enumeration value="Brazil"/>
          <xsd:enumeration value="Brunei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 (CAR)"/>
          <xsd:enumeration value="Chad"/>
          <xsd:enumeration value="Chile"/>
          <xsd:enumeration value="China"/>
          <xsd:enumeration value="Colombia"/>
          <xsd:enumeration value="Comoros"/>
          <xsd:enumeration value="Democratic Republic of the Congo"/>
          <xsd:enumeration value="Republic of the Congo"/>
          <xsd:enumeration value="Costa Rica"/>
          <xsd:enumeration value="Cote d'Ivoire"/>
          <xsd:enumeration value="Croatia"/>
          <xsd:enumeration value="Cuba"/>
          <xsd:enumeration value="Cyprus"/>
          <xsd:enumeration value="Czech Republic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quatorial Guinea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renada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ungary"/>
          <xsd:enumeration value="Iceland"/>
          <xsd:enumeration value="India"/>
          <xsd:enumeration value="Indonesia"/>
          <xsd:enumeration value="Iran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osovo"/>
          <xsd:enumeration value="Kuwait"/>
          <xsd:enumeration value="Kyrgyzstan"/>
          <xsd:enumeration value="Laos"/>
          <xsd:enumeration value="Latvia"/>
          <xsd:enumeration value="Lebanon"/>
          <xsd:enumeration value="Lesotho"/>
          <xsd:enumeration value="Liberia"/>
          <xsd:enumeration value="Libya"/>
          <xsd:enumeration value="Liechtenstein"/>
          <xsd:enumeration value="Lithuania"/>
          <xsd:enumeration value="Luxembourg"/>
          <xsd:enumeration value="Macedonia (FYROM)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rshall Islands"/>
          <xsd:enumeration value="Mauritania"/>
          <xsd:enumeration value="Mauritius"/>
          <xsd:enumeration value="Mexico"/>
          <xsd:enumeration value="Micronesia"/>
          <xsd:enumeration value="Moldova"/>
          <xsd:enumeration value="Monaco"/>
          <xsd:enumeration value="Mongolia"/>
          <xsd:enumeration value="Montenegro"/>
          <xsd:enumeration value="Morocco"/>
          <xsd:enumeration value="Mozambique"/>
          <xsd:enumeration value="Myanmar (Burma)"/>
          <xsd:enumeration value="Namibia"/>
          <xsd:enumeration value="Nauru"/>
          <xsd:enumeration value="Nepal"/>
          <xsd:enumeration value="Netherlands"/>
          <xsd:enumeration value="New Zealand"/>
          <xsd:enumeration value="Nicaragua"/>
          <xsd:enumeration value="Niger"/>
          <xsd:enumeration value="Nigeria"/>
          <xsd:enumeration value="North Korea"/>
          <xsd:enumeration value="Norway"/>
          <xsd:enumeration value="Oman"/>
          <xsd:enumeration value="Pakistan"/>
          <xsd:enumeration value="Palau"/>
          <xsd:enumeration value="Palestine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omania"/>
          <xsd:enumeration value="Russia"/>
          <xsd:enumeration value="Rwanda"/>
          <xsd:enumeration value="Saint Kitts and Nevis"/>
          <xsd:enumeration value="Saint Lucia"/>
          <xsd:enumeration value="Saint Vincent and the Grenadines"/>
          <xsd:enumeration value="Samoa"/>
          <xsd:enumeration value="San Marino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Kore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"/>
          <xsd:enumeration value="Taiwan"/>
          <xsd:enumeration value="Tajikistan"/>
          <xsd:enumeration value="Tanzania"/>
          <xsd:enumeration value="Thailand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 (UAE)"/>
          <xsd:enumeration value="United Kingdom (UK)"/>
          <xsd:enumeration value="United States of America (USA)"/>
          <xsd:enumeration value="Uruguay"/>
          <xsd:enumeration value="Uzbekistan"/>
          <xsd:enumeration value="Vanuatu"/>
          <xsd:enumeration value="Vatican City (Holy See)"/>
          <xsd:enumeration value="Venezuela"/>
          <xsd:enumeration value="Vietnam"/>
          <xsd:enumeration value="Yemen"/>
          <xsd:enumeration value="Zambia"/>
          <xsd:enumeration value="Zimbabwe"/>
        </xsd:restriction>
      </xsd:simpleType>
    </xsd:element>
    <xsd:element name="Project_x0020_Number" ma:index="15" nillable="true" ma:displayName="Project Number KM" ma:description="Project Number  (Knowledge Management)" ma:indexed="true" ma:internalName="Project_x0020_Number">
      <xsd:simpleType>
        <xsd:restriction base="dms:Text">
          <xsd:maxLength value="255"/>
        </xsd:restriction>
      </xsd:simpleType>
    </xsd:element>
    <xsd:element name="Document_x0020_Type_x0020_KM" ma:index="17" nillable="true" ma:displayName="Document Type KM" ma:default="Reference Material" ma:description="Document Type (KM)" ma:format="Dropdown" ma:indexed="true" ma:internalName="Document_x0020_Type_x0020_KM">
      <xsd:simpleType>
        <xsd:restriction base="dms:Choice">
          <xsd:enumeration value="Report"/>
          <xsd:enumeration value="EOI"/>
          <xsd:enumeration value="Proposal"/>
          <xsd:enumeration value="Reference Material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2be0d-2504-4869-b108-d48cf38ebf6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description="" ma:hidden="true" ma:list="{3e220243-a5ec-4dbe-a0b2-27db7ef287c4}" ma:internalName="TaxCatchAll" ma:showField="CatchAllData" ma:web="bbd2be0d-2504-4869-b108-d48cf38eb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ea94a5-38dd-4880-bce2-7afbcdff98c6" xsi:nil="true"/>
    <TaxCatchAll xmlns="bbd2be0d-2504-4869-b108-d48cf38ebf6c"/>
    <Document_x0020_Type_x0020_KM xmlns="4fea94a5-38dd-4880-bce2-7afbcdff98c6">Reference Material</Document_x0020_Type_x0020_KM>
    <Country xmlns="4fea94a5-38dd-4880-bce2-7afbcdff98c6">Afghanistan</Country>
    <Sector xmlns="4fea94a5-38dd-4880-bce2-7afbcdff98c6" xsi:nil="true"/>
    <Project_x0020_Number xmlns="4fea94a5-38dd-4880-bce2-7afbcdff98c6" xsi:nil="true"/>
    <Document_x0020_Type xmlns="4fea94a5-38dd-4880-bce2-7afbcdff98c6" xsi:nil="true"/>
  </documentManagement>
</p:properties>
</file>

<file path=customXml/itemProps1.xml><?xml version="1.0" encoding="utf-8"?>
<ds:datastoreItem xmlns:ds="http://schemas.openxmlformats.org/officeDocument/2006/customXml" ds:itemID="{7AA03688-1AD1-411E-8A32-4DAD4CF39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033D2-2B42-4609-B495-BA4387459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a94a5-38dd-4880-bce2-7afbcdff98c6"/>
    <ds:schemaRef ds:uri="bbd2be0d-2504-4869-b108-d48cf38eb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880EF-27D2-4606-B8E2-24C09CD1B3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D00450-36B9-4208-9D8D-A0501F0DC7D1}">
  <ds:schemaRefs>
    <ds:schemaRef ds:uri="http://schemas.microsoft.com/office/2006/metadata/properties"/>
    <ds:schemaRef ds:uri="http://schemas.microsoft.com/office/infopath/2007/PartnerControls"/>
    <ds:schemaRef ds:uri="4fea94a5-38dd-4880-bce2-7afbcdff98c6"/>
    <ds:schemaRef ds:uri="bbd2be0d-2504-4869-b108-d48cf38ebf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US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Castalia Limited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Huss</dc:creator>
  <dc:description>Release date: 9 June 2015</dc:description>
  <cp:lastModifiedBy>Melissa Bolton</cp:lastModifiedBy>
  <cp:revision>2</cp:revision>
  <cp:lastPrinted>2009-12-07T04:33:00Z</cp:lastPrinted>
  <dcterms:created xsi:type="dcterms:W3CDTF">2020-10-06T05:12:00Z</dcterms:created>
  <dcterms:modified xsi:type="dcterms:W3CDTF">2020-10-06T05:12:00Z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0x01010010E9CF8F40F3AA42A697B7842B8C6C4E</vt:lpwstr>
  </property>
</Properties>
</file>